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VETERİNER İLAÇ,ANESTEZİK,SARF,OPERASYON VE TIBBİ CİHAZ MALZEMELERİ İLE MAMA</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SULTANGAZİ BELEDİYESİ DESTEK HİZMETLERİ MÜDÜRLÜĞÜ</w:t>
      </w:r>
    </w:p>
    <w:p w:rsidR="00160875" w:rsidRPr="00456ADA" w:rsidRDefault="00160875" w:rsidP="00456ADA">
      <w:pPr>
        <w:spacing w:after="0" w:line="240" w:lineRule="auto"/>
        <w:rPr>
          <w:rFonts w:ascii="Arial" w:hAnsi="Arial" w:cs="Arial"/>
          <w:sz w:val="20"/>
          <w:szCs w:val="20"/>
        </w:rPr>
      </w:pP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Veteriner ilaç,anestezik,sarf,operasyon ve tıbbi cihaz malzemeleri ile mama alımı 4734 sayılı Kamu İhale Kanununun 19 uncu maddesine göre açık ihale usulü ile ihale edilecektir.  İhaleye ilişkin ayrıntılı bilgiler aşağıda yer almaktadır: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İhale Kayıt Numarası</w:t>
      </w:r>
      <w:r w:rsidRPr="00456ADA">
        <w:rPr>
          <w:rFonts w:ascii="Arial" w:hAnsi="Arial" w:cs="Arial"/>
          <w:sz w:val="20"/>
          <w:szCs w:val="20"/>
        </w:rPr>
        <w:tab/>
      </w:r>
      <w:r w:rsidR="005D5CCF">
        <w:rPr>
          <w:rFonts w:ascii="Arial" w:hAnsi="Arial" w:cs="Arial"/>
          <w:sz w:val="20"/>
          <w:szCs w:val="20"/>
        </w:rPr>
        <w:tab/>
        <w:t>:</w:t>
      </w:r>
      <w:r w:rsidRPr="00456ADA">
        <w:rPr>
          <w:rFonts w:ascii="Arial" w:hAnsi="Arial" w:cs="Arial"/>
          <w:sz w:val="20"/>
          <w:szCs w:val="20"/>
        </w:rPr>
        <w:t>2016/100786</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1-İdarenin</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a) Adresi</w:t>
      </w:r>
      <w:r w:rsidRPr="00456ADA">
        <w:rPr>
          <w:rFonts w:ascii="Arial" w:hAnsi="Arial" w:cs="Arial"/>
          <w:sz w:val="20"/>
          <w:szCs w:val="20"/>
        </w:rPr>
        <w:tab/>
      </w:r>
      <w:r w:rsidR="005D5CCF">
        <w:rPr>
          <w:rFonts w:ascii="Arial" w:hAnsi="Arial" w:cs="Arial"/>
          <w:sz w:val="20"/>
          <w:szCs w:val="20"/>
        </w:rPr>
        <w:tab/>
      </w:r>
      <w:r w:rsidR="005D5CCF">
        <w:rPr>
          <w:rFonts w:ascii="Arial" w:hAnsi="Arial" w:cs="Arial"/>
          <w:sz w:val="20"/>
          <w:szCs w:val="20"/>
        </w:rPr>
        <w:tab/>
        <w:t>:</w:t>
      </w:r>
      <w:r w:rsidRPr="00456ADA">
        <w:rPr>
          <w:rFonts w:ascii="Arial" w:hAnsi="Arial" w:cs="Arial"/>
          <w:sz w:val="20"/>
          <w:szCs w:val="20"/>
        </w:rPr>
        <w:t>Uğur Mumcu Mahallesi Atatürk Bulvarı No:54 34265 SULTANGAZİ/İSTANBUL</w:t>
      </w:r>
    </w:p>
    <w:p w:rsidR="00160875" w:rsidRPr="00456ADA" w:rsidRDefault="005D5CCF" w:rsidP="00456ADA">
      <w:pPr>
        <w:spacing w:after="0" w:line="240" w:lineRule="auto"/>
        <w:rPr>
          <w:rFonts w:ascii="Arial" w:hAnsi="Arial" w:cs="Arial"/>
          <w:sz w:val="20"/>
          <w:szCs w:val="20"/>
        </w:rPr>
      </w:pPr>
      <w:r>
        <w:rPr>
          <w:rFonts w:ascii="Arial" w:hAnsi="Arial" w:cs="Arial"/>
          <w:sz w:val="20"/>
          <w:szCs w:val="20"/>
        </w:rPr>
        <w:t>b) Telefon ve faks numarası</w:t>
      </w:r>
      <w:r>
        <w:rPr>
          <w:rFonts w:ascii="Arial" w:hAnsi="Arial" w:cs="Arial"/>
          <w:sz w:val="20"/>
          <w:szCs w:val="20"/>
        </w:rPr>
        <w:tab/>
        <w:t>:</w:t>
      </w:r>
      <w:r w:rsidR="00160875" w:rsidRPr="00456ADA">
        <w:rPr>
          <w:rFonts w:ascii="Arial" w:hAnsi="Arial" w:cs="Arial"/>
          <w:sz w:val="20"/>
          <w:szCs w:val="20"/>
        </w:rPr>
        <w:t>2124593535 - 2124593539</w:t>
      </w:r>
    </w:p>
    <w:p w:rsidR="00160875" w:rsidRPr="00456ADA" w:rsidRDefault="005D5CCF" w:rsidP="00456ADA">
      <w:pPr>
        <w:spacing w:after="0" w:line="240" w:lineRule="auto"/>
        <w:rPr>
          <w:rFonts w:ascii="Arial" w:hAnsi="Arial" w:cs="Arial"/>
          <w:sz w:val="20"/>
          <w:szCs w:val="20"/>
        </w:rPr>
      </w:pPr>
      <w:r>
        <w:rPr>
          <w:rFonts w:ascii="Arial" w:hAnsi="Arial" w:cs="Arial"/>
          <w:sz w:val="20"/>
          <w:szCs w:val="20"/>
        </w:rPr>
        <w:t>c) Elektronik Posta Adresi</w:t>
      </w:r>
      <w:r>
        <w:rPr>
          <w:rFonts w:ascii="Arial" w:hAnsi="Arial" w:cs="Arial"/>
          <w:sz w:val="20"/>
          <w:szCs w:val="20"/>
        </w:rPr>
        <w:tab/>
        <w:t>:</w:t>
      </w:r>
      <w:r w:rsidR="00160875" w:rsidRPr="00456ADA">
        <w:rPr>
          <w:rFonts w:ascii="Arial" w:hAnsi="Arial" w:cs="Arial"/>
          <w:sz w:val="20"/>
          <w:szCs w:val="20"/>
        </w:rPr>
        <w:t>destekhizmetler@sultangazi.bel.tr</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ç) İhale dokümanının görülebil</w:t>
      </w:r>
      <w:r w:rsidR="005D5CCF">
        <w:rPr>
          <w:rFonts w:ascii="Arial" w:hAnsi="Arial" w:cs="Arial"/>
          <w:sz w:val="20"/>
          <w:szCs w:val="20"/>
        </w:rPr>
        <w:t>eceği internet adresi (varsa):</w:t>
      </w:r>
      <w:r w:rsidRPr="00456ADA">
        <w:rPr>
          <w:rFonts w:ascii="Arial" w:hAnsi="Arial" w:cs="Arial"/>
          <w:sz w:val="20"/>
          <w:szCs w:val="20"/>
        </w:rPr>
        <w:t>https://ekap.kik.gov.tr/EKAP/</w:t>
      </w:r>
    </w:p>
    <w:p w:rsidR="00160875" w:rsidRPr="00456ADA" w:rsidRDefault="00160875" w:rsidP="00456ADA">
      <w:pPr>
        <w:spacing w:after="0" w:line="240" w:lineRule="auto"/>
        <w:rPr>
          <w:rFonts w:ascii="Arial" w:hAnsi="Arial" w:cs="Arial"/>
          <w:sz w:val="20"/>
          <w:szCs w:val="20"/>
        </w:rPr>
      </w:pP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2-İhale konusu malın</w:t>
      </w:r>
    </w:p>
    <w:p w:rsidR="00160875" w:rsidRPr="00456ADA" w:rsidRDefault="005D5CCF" w:rsidP="00456ADA">
      <w:pPr>
        <w:spacing w:after="0" w:line="240" w:lineRule="auto"/>
        <w:rPr>
          <w:rFonts w:ascii="Arial" w:hAnsi="Arial" w:cs="Arial"/>
          <w:sz w:val="20"/>
          <w:szCs w:val="20"/>
        </w:rPr>
      </w:pPr>
      <w:r>
        <w:rPr>
          <w:rFonts w:ascii="Arial" w:hAnsi="Arial" w:cs="Arial"/>
          <w:sz w:val="20"/>
          <w:szCs w:val="20"/>
        </w:rPr>
        <w:t>a) Niteliği, türü ve miktar</w:t>
      </w:r>
      <w:r>
        <w:rPr>
          <w:rFonts w:ascii="Arial" w:hAnsi="Arial" w:cs="Arial"/>
          <w:sz w:val="20"/>
          <w:szCs w:val="20"/>
        </w:rPr>
        <w:tab/>
      </w:r>
      <w:r w:rsidR="00160875" w:rsidRPr="00456ADA">
        <w:rPr>
          <w:rFonts w:ascii="Arial" w:hAnsi="Arial" w:cs="Arial"/>
          <w:sz w:val="20"/>
          <w:szCs w:val="20"/>
        </w:rPr>
        <w:t>:</w:t>
      </w:r>
      <w:r w:rsidR="00160875" w:rsidRPr="00456ADA">
        <w:rPr>
          <w:rFonts w:ascii="Arial" w:hAnsi="Arial" w:cs="Arial"/>
          <w:sz w:val="20"/>
          <w:szCs w:val="20"/>
        </w:rPr>
        <w:tab/>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140 kalem veteriner ilaç, anestezik, sarf, operasyon ve tıbbi cihaz malzemeleri ile mama alımı</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Ayrıntılı bilgiye EKAP’ta yer alan ihale dokümanı içinde bulunan idari şartnameden ulaşılabilir.</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b) Teslim yeri</w:t>
      </w:r>
      <w:r w:rsidRPr="00456ADA">
        <w:rPr>
          <w:rFonts w:ascii="Arial" w:hAnsi="Arial" w:cs="Arial"/>
          <w:sz w:val="20"/>
          <w:szCs w:val="20"/>
        </w:rPr>
        <w:tab/>
        <w:t>:</w:t>
      </w:r>
      <w:r w:rsidRPr="00456ADA">
        <w:rPr>
          <w:rFonts w:ascii="Arial" w:hAnsi="Arial" w:cs="Arial"/>
          <w:sz w:val="20"/>
          <w:szCs w:val="20"/>
        </w:rPr>
        <w:tab/>
        <w:t>Sultangazi Belediyesi Çevre Koruma ve Kontrol Müdürlüğü Veteriner İşleri Şefliği</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c) Teslim tarihi</w:t>
      </w:r>
      <w:r w:rsidRPr="00456ADA">
        <w:rPr>
          <w:rFonts w:ascii="Arial" w:hAnsi="Arial" w:cs="Arial"/>
          <w:sz w:val="20"/>
          <w:szCs w:val="20"/>
        </w:rPr>
        <w:tab/>
        <w:t>:</w:t>
      </w:r>
      <w:r w:rsidRPr="00456ADA">
        <w:rPr>
          <w:rFonts w:ascii="Arial" w:hAnsi="Arial" w:cs="Arial"/>
          <w:sz w:val="20"/>
          <w:szCs w:val="20"/>
        </w:rPr>
        <w:tab/>
        <w:t>Yüklenici sözleşme imza tarihinde işe başlayacak ve 20(yirmi) takvim günü içerisinde ürünlerin tamamını İdareye teslim edecektir.</w:t>
      </w:r>
    </w:p>
    <w:p w:rsidR="00160875" w:rsidRPr="00456ADA" w:rsidRDefault="00160875" w:rsidP="00456ADA">
      <w:pPr>
        <w:spacing w:after="0" w:line="240" w:lineRule="auto"/>
        <w:rPr>
          <w:rFonts w:ascii="Arial" w:hAnsi="Arial" w:cs="Arial"/>
          <w:sz w:val="20"/>
          <w:szCs w:val="20"/>
        </w:rPr>
      </w:pP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3- İhalenin</w:t>
      </w:r>
    </w:p>
    <w:p w:rsidR="00160875" w:rsidRPr="00456ADA" w:rsidRDefault="005D5CCF" w:rsidP="00456ADA">
      <w:pPr>
        <w:spacing w:after="0" w:line="240" w:lineRule="auto"/>
        <w:rPr>
          <w:rFonts w:ascii="Arial" w:hAnsi="Arial" w:cs="Arial"/>
          <w:sz w:val="20"/>
          <w:szCs w:val="20"/>
        </w:rPr>
      </w:pPr>
      <w:r>
        <w:rPr>
          <w:rFonts w:ascii="Arial" w:hAnsi="Arial" w:cs="Arial"/>
          <w:sz w:val="20"/>
          <w:szCs w:val="20"/>
        </w:rPr>
        <w:t>a) Yapılacağı yer</w:t>
      </w:r>
      <w:r>
        <w:rPr>
          <w:rFonts w:ascii="Arial" w:hAnsi="Arial" w:cs="Arial"/>
          <w:sz w:val="20"/>
          <w:szCs w:val="20"/>
        </w:rPr>
        <w:tab/>
        <w:t>:</w:t>
      </w:r>
      <w:r w:rsidR="00160875" w:rsidRPr="00456ADA">
        <w:rPr>
          <w:rFonts w:ascii="Arial" w:hAnsi="Arial" w:cs="Arial"/>
          <w:sz w:val="20"/>
          <w:szCs w:val="20"/>
        </w:rPr>
        <w:t>Sultangazi Belediyesi Hizmet Binası Destek Hizmetleri Müdürlüğü - Uğur Mumcu Mah. Atatürk Blv. Nu:54 Kat:1 P.K.34265 Sultangazi/İSTANBUL</w:t>
      </w:r>
    </w:p>
    <w:p w:rsidR="00160875" w:rsidRPr="00456ADA" w:rsidRDefault="005D5CCF" w:rsidP="00456ADA">
      <w:pPr>
        <w:spacing w:after="0" w:line="240" w:lineRule="auto"/>
        <w:rPr>
          <w:rFonts w:ascii="Arial" w:hAnsi="Arial" w:cs="Arial"/>
          <w:sz w:val="20"/>
          <w:szCs w:val="20"/>
        </w:rPr>
      </w:pPr>
      <w:r>
        <w:rPr>
          <w:rFonts w:ascii="Arial" w:hAnsi="Arial" w:cs="Arial"/>
          <w:sz w:val="20"/>
          <w:szCs w:val="20"/>
        </w:rPr>
        <w:t>b) Tarihi ve saati</w:t>
      </w:r>
      <w:r>
        <w:rPr>
          <w:rFonts w:ascii="Arial" w:hAnsi="Arial" w:cs="Arial"/>
          <w:sz w:val="20"/>
          <w:szCs w:val="20"/>
        </w:rPr>
        <w:tab/>
        <w:t>:</w:t>
      </w:r>
      <w:r w:rsidR="00160875" w:rsidRPr="00456ADA">
        <w:rPr>
          <w:rFonts w:ascii="Arial" w:hAnsi="Arial" w:cs="Arial"/>
          <w:sz w:val="20"/>
          <w:szCs w:val="20"/>
        </w:rPr>
        <w:t>05.05.2016 - 10:30</w:t>
      </w:r>
    </w:p>
    <w:p w:rsidR="00160875" w:rsidRPr="00456ADA" w:rsidRDefault="00160875" w:rsidP="00456ADA">
      <w:pPr>
        <w:spacing w:after="0" w:line="240" w:lineRule="auto"/>
        <w:rPr>
          <w:rFonts w:ascii="Arial" w:hAnsi="Arial" w:cs="Arial"/>
          <w:sz w:val="20"/>
          <w:szCs w:val="20"/>
        </w:rPr>
      </w:pP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4. İhaleye katılabilme şartları ve istenilen belgeler ile yeterlik değerlendirmesinde uygulanacak kriterler:</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4.1. İhaleye katılma şartları ve istenilen belgeler: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4.1.1. Mevzuatı gereği kayıtlı olduğu Ticaret ve/veya Sanayi Odası ya da ilgili Esnaf ve Sanatkarlar Odası belgesi;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4.1.1.1. Gerçek kişi olması halinde, ilk ilan veya ihale tarihinin içinde bulunduğu yılda alınmış, ilgisine göre Ticaret ve/veya Sanayi Odasına ya da ilgili Esnaf ve Sanatkarlar Odasına kayıtlı olduğunu gösterir belge,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4.1.1.3. İhale konusu malın satış faaliyetinin yerine getirilebilmesi için ilgili mevzuat gereğince alınması zorunlu izin, ruhsat veya faaliyet belgesi veya belgeler:</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Veteriner Ecza Depo Ruhsatı aslı veya noter tastikli örneği</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4.1.2. Teklif vermeye yetkili olduğunu gösteren imza beyannamesi veya imza sirküleri;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4.1.2.1. Gerçek kişi olması halinde, noter tasdikli imza beyannamesi,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4.1.3. Şekli ve içeriği İdari Şartnamede belirlenen teklif mektubu.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4.1.4. Şekli ve içeriği İdari Şartnamede belirlenen geçici teminat.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4.1.5 İhale konusu alımın tamamı veya bir kısmı alt yüklenicilere yaptırılamaz.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4.2. Ekonomik ve mali yeterliğe ilişkin belgeler ve bu belgelerin taşıması gereken kriterler:</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İdare tarafından ekonomik ve mali yeterliğe ilişkin kriter belirtilmemiştir.</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4.3. Mesleki ve Teknik yeterliğe ilişkin belgeler ve bu belgelerin taşıması gereken kriterler:</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İdare tarafından mesleki ve teknik yeterliğe ilişkin kriter belirtilmemiştir.</w:t>
      </w:r>
    </w:p>
    <w:p w:rsidR="005D5CCF" w:rsidRDefault="005D5CCF" w:rsidP="00456ADA">
      <w:pPr>
        <w:spacing w:after="0" w:line="240" w:lineRule="auto"/>
        <w:rPr>
          <w:rFonts w:ascii="Arial" w:hAnsi="Arial" w:cs="Arial"/>
          <w:sz w:val="20"/>
          <w:szCs w:val="20"/>
        </w:rPr>
      </w:pP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5.Ekonomik açıdan en avantajlı teklif sadece fiyat esasına göre belirlenecektir. </w:t>
      </w:r>
    </w:p>
    <w:p w:rsidR="005D5CCF" w:rsidRDefault="005D5CCF" w:rsidP="00456ADA">
      <w:pPr>
        <w:spacing w:after="0" w:line="240" w:lineRule="auto"/>
        <w:rPr>
          <w:rFonts w:ascii="Arial" w:hAnsi="Arial" w:cs="Arial"/>
          <w:sz w:val="20"/>
          <w:szCs w:val="20"/>
        </w:rPr>
      </w:pP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lastRenderedPageBreak/>
        <w:t xml:space="preserve">6. İhaleye sadece yerli istekliler katılabilecektir.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7. İhale dokümanının görülmesi ve satın alınması: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7.1. İhale dokümanı, idarenin adresinde görülebilir ve 100 TRY (Türk Lirası) karşılığı Sultangazi Belediyesi Hizmet Binası Destek Hizmetleri Müdürlüğü - Uğur Mumcu Mah. Atatürk Blv. Nu:54 Kat:1 P.K.34265 Sultangazi/İSTANBUL adresinden satın alınabilir. </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7.2. İhaleye teklif verecek olanların ihale dokümanını satın almaları veya EKAP üzerinden e-imza kullanarak indirmeleri zorunludur. </w:t>
      </w:r>
    </w:p>
    <w:p w:rsidR="00160875" w:rsidRPr="00456ADA" w:rsidRDefault="00160875" w:rsidP="00456ADA">
      <w:pPr>
        <w:spacing w:after="0" w:line="240" w:lineRule="auto"/>
        <w:rPr>
          <w:rFonts w:ascii="Arial" w:hAnsi="Arial" w:cs="Arial"/>
          <w:sz w:val="20"/>
          <w:szCs w:val="20"/>
        </w:rPr>
      </w:pP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8. Teklifler, ihale tarih ve saatine kadar Sultangazi Belediyesi Hizmet Binası Destek Hizmetleri Müdürlüğü - Uğur Mumcu Mah. Atatürk Blv. Nu:54 Kat:1 P.K.34265 Sultangazi/İSTANBUL adresine elden teslim edilebileceği gibi, aynı adrese iadeli taahhütlü posta vasıtasıyla da gönderilebilir. </w:t>
      </w:r>
    </w:p>
    <w:p w:rsidR="00160875" w:rsidRPr="00456ADA" w:rsidRDefault="00160875" w:rsidP="00456ADA">
      <w:pPr>
        <w:spacing w:after="0" w:line="240" w:lineRule="auto"/>
        <w:rPr>
          <w:rFonts w:ascii="Arial" w:hAnsi="Arial" w:cs="Arial"/>
          <w:sz w:val="20"/>
          <w:szCs w:val="20"/>
        </w:rPr>
      </w:pP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Bu ihalede, işin tamamı için teklif verilecektir. </w:t>
      </w:r>
    </w:p>
    <w:p w:rsidR="00160875" w:rsidRPr="00456ADA" w:rsidRDefault="00160875" w:rsidP="00456ADA">
      <w:pPr>
        <w:spacing w:after="0" w:line="240" w:lineRule="auto"/>
        <w:rPr>
          <w:rFonts w:ascii="Arial" w:hAnsi="Arial" w:cs="Arial"/>
          <w:sz w:val="20"/>
          <w:szCs w:val="20"/>
        </w:rPr>
      </w:pP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10. İstekliler teklif ettikleri bedelin %3’ünden az olmamak üzere kendi belirleyecekleri tutarda geçici teminat vereceklerdir. </w:t>
      </w:r>
    </w:p>
    <w:p w:rsidR="00160875" w:rsidRPr="00456ADA" w:rsidRDefault="00160875" w:rsidP="00456ADA">
      <w:pPr>
        <w:spacing w:after="0" w:line="240" w:lineRule="auto"/>
        <w:rPr>
          <w:rFonts w:ascii="Arial" w:hAnsi="Arial" w:cs="Arial"/>
          <w:sz w:val="20"/>
          <w:szCs w:val="20"/>
        </w:rPr>
      </w:pPr>
    </w:p>
    <w:p w:rsidR="00160875" w:rsidRPr="00456ADA" w:rsidRDefault="00160875" w:rsidP="00456ADA">
      <w:pPr>
        <w:spacing w:after="0" w:line="240" w:lineRule="auto"/>
        <w:rPr>
          <w:rFonts w:ascii="Arial" w:hAnsi="Arial" w:cs="Arial"/>
          <w:sz w:val="20"/>
          <w:szCs w:val="20"/>
        </w:rPr>
      </w:pPr>
      <w:r w:rsidRPr="00456ADA">
        <w:rPr>
          <w:rFonts w:ascii="Arial" w:hAnsi="Arial" w:cs="Arial"/>
          <w:sz w:val="20"/>
          <w:szCs w:val="20"/>
        </w:rPr>
        <w:t xml:space="preserve">11. Verilen tekliflerin geçerlilik süresi, ihale tarihinden itibaren 90 (doksan) takvim günüdür. </w:t>
      </w:r>
    </w:p>
    <w:p w:rsidR="00160875" w:rsidRPr="00456ADA" w:rsidRDefault="00160875" w:rsidP="00456ADA">
      <w:pPr>
        <w:spacing w:after="0" w:line="240" w:lineRule="auto"/>
        <w:rPr>
          <w:rFonts w:ascii="Arial" w:hAnsi="Arial" w:cs="Arial"/>
          <w:sz w:val="20"/>
          <w:szCs w:val="20"/>
        </w:rPr>
      </w:pPr>
    </w:p>
    <w:p w:rsidR="00EB1559" w:rsidRDefault="00160875" w:rsidP="00456ADA">
      <w:pPr>
        <w:spacing w:after="0" w:line="240" w:lineRule="auto"/>
        <w:rPr>
          <w:rFonts w:ascii="Arial" w:hAnsi="Arial" w:cs="Arial"/>
          <w:sz w:val="20"/>
          <w:szCs w:val="20"/>
        </w:rPr>
      </w:pPr>
      <w:r w:rsidRPr="00456ADA">
        <w:rPr>
          <w:rFonts w:ascii="Arial" w:hAnsi="Arial" w:cs="Arial"/>
          <w:sz w:val="20"/>
          <w:szCs w:val="20"/>
        </w:rPr>
        <w:t>12. Konsorsiyum olarak ihaleye teklif verilemez.</w:t>
      </w:r>
    </w:p>
    <w:p w:rsidR="00731AA1" w:rsidRDefault="00731AA1" w:rsidP="00456ADA">
      <w:pPr>
        <w:spacing w:after="0" w:line="240" w:lineRule="auto"/>
        <w:rPr>
          <w:rFonts w:ascii="Arial" w:hAnsi="Arial" w:cs="Arial"/>
          <w:sz w:val="20"/>
          <w:szCs w:val="20"/>
        </w:rPr>
      </w:pPr>
    </w:p>
    <w:p w:rsidR="00731AA1" w:rsidRDefault="00731AA1" w:rsidP="00456ADA">
      <w:pPr>
        <w:spacing w:after="0" w:line="240" w:lineRule="auto"/>
        <w:rPr>
          <w:rFonts w:ascii="Arial" w:hAnsi="Arial" w:cs="Arial"/>
          <w:sz w:val="20"/>
          <w:szCs w:val="20"/>
        </w:rPr>
      </w:pPr>
    </w:p>
    <w:p w:rsidR="00731AA1" w:rsidRDefault="00731AA1" w:rsidP="00456ADA">
      <w:pPr>
        <w:spacing w:after="0" w:line="240" w:lineRule="auto"/>
        <w:rPr>
          <w:rFonts w:ascii="Arial" w:hAnsi="Arial" w:cs="Arial"/>
          <w:sz w:val="20"/>
          <w:szCs w:val="20"/>
        </w:rPr>
      </w:pPr>
    </w:p>
    <w:p w:rsidR="00731AA1" w:rsidRDefault="00731AA1" w:rsidP="00456ADA">
      <w:pPr>
        <w:spacing w:after="0" w:line="240" w:lineRule="auto"/>
        <w:rPr>
          <w:rFonts w:ascii="Arial" w:hAnsi="Arial" w:cs="Arial"/>
          <w:sz w:val="20"/>
          <w:szCs w:val="20"/>
        </w:rPr>
      </w:pPr>
    </w:p>
    <w:p w:rsidR="00731AA1" w:rsidRDefault="00731AA1" w:rsidP="00456AD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Halil KARAKUŞLU</w:t>
      </w:r>
    </w:p>
    <w:p w:rsidR="00731AA1" w:rsidRPr="00456ADA" w:rsidRDefault="00731AA1" w:rsidP="00456AD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Destek Hizmetleri Müdürü</w:t>
      </w:r>
    </w:p>
    <w:sectPr w:rsidR="00731AA1" w:rsidRPr="00456ADA" w:rsidSect="00EB155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96B" w:rsidRDefault="00E6096B" w:rsidP="000F16AE">
      <w:pPr>
        <w:spacing w:after="0" w:line="240" w:lineRule="auto"/>
      </w:pPr>
      <w:r>
        <w:separator/>
      </w:r>
    </w:p>
  </w:endnote>
  <w:endnote w:type="continuationSeparator" w:id="1">
    <w:p w:rsidR="00E6096B" w:rsidRDefault="00E6096B" w:rsidP="000F1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F16AE" w:rsidRDefault="000F16AE" w:rsidP="000F16AE">
        <w:pPr>
          <w:jc w:val="center"/>
        </w:pPr>
        <w:r>
          <w:t xml:space="preserve">Sayfa </w:t>
        </w:r>
        <w:fldSimple w:instr=" PAGE ">
          <w:r w:rsidR="006C7F02">
            <w:rPr>
              <w:noProof/>
            </w:rPr>
            <w:t>2</w:t>
          </w:r>
        </w:fldSimple>
        <w:r>
          <w:t xml:space="preserve"> / </w:t>
        </w:r>
        <w:fldSimple w:instr=" NUMPAGES  ">
          <w:r w:rsidR="006C7F02">
            <w:rPr>
              <w:noProof/>
            </w:rPr>
            <w:t>2</w:t>
          </w:r>
        </w:fldSimple>
      </w:p>
    </w:sdtContent>
  </w:sdt>
  <w:p w:rsidR="000F16AE" w:rsidRDefault="000F16AE">
    <w:pPr>
      <w:pStyle w:val="Altbilgi"/>
    </w:pPr>
  </w:p>
  <w:p w:rsidR="000F16AE" w:rsidRDefault="000F16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96B" w:rsidRDefault="00E6096B" w:rsidP="000F16AE">
      <w:pPr>
        <w:spacing w:after="0" w:line="240" w:lineRule="auto"/>
      </w:pPr>
      <w:r>
        <w:separator/>
      </w:r>
    </w:p>
  </w:footnote>
  <w:footnote w:type="continuationSeparator" w:id="1">
    <w:p w:rsidR="00E6096B" w:rsidRDefault="00E6096B" w:rsidP="000F16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60875"/>
    <w:rsid w:val="0008698D"/>
    <w:rsid w:val="000F16AE"/>
    <w:rsid w:val="00160875"/>
    <w:rsid w:val="00350BC8"/>
    <w:rsid w:val="00382DD4"/>
    <w:rsid w:val="00456ADA"/>
    <w:rsid w:val="004A64FD"/>
    <w:rsid w:val="005D5CCF"/>
    <w:rsid w:val="006C7F02"/>
    <w:rsid w:val="00731AA1"/>
    <w:rsid w:val="00C339C0"/>
    <w:rsid w:val="00D51DCB"/>
    <w:rsid w:val="00E6096B"/>
    <w:rsid w:val="00E956AF"/>
    <w:rsid w:val="00EB15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F16A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F16AE"/>
  </w:style>
  <w:style w:type="paragraph" w:styleId="Altbilgi">
    <w:name w:val="footer"/>
    <w:basedOn w:val="Normal"/>
    <w:link w:val="AltbilgiChar"/>
    <w:uiPriority w:val="99"/>
    <w:unhideWhenUsed/>
    <w:rsid w:val="000F16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6AE"/>
  </w:style>
  <w:style w:type="paragraph" w:styleId="BalonMetni">
    <w:name w:val="Balloon Text"/>
    <w:basedOn w:val="Normal"/>
    <w:link w:val="BalonMetniChar"/>
    <w:uiPriority w:val="99"/>
    <w:semiHidden/>
    <w:unhideWhenUsed/>
    <w:rsid w:val="000F16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1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4322</Characters>
  <Application>Microsoft Office Word</Application>
  <DocSecurity>0</DocSecurity>
  <Lines>36</Lines>
  <Paragraphs>10</Paragraphs>
  <ScaleCrop>false</ScaleCrop>
  <Company>Microsoft</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sakineturgutalp</dc:creator>
  <cp:lastModifiedBy>alitarim</cp:lastModifiedBy>
  <cp:revision>2</cp:revision>
  <cp:lastPrinted>2016-04-08T12:29:00Z</cp:lastPrinted>
  <dcterms:created xsi:type="dcterms:W3CDTF">2016-04-29T12:11:00Z</dcterms:created>
  <dcterms:modified xsi:type="dcterms:W3CDTF">2016-04-29T12:11:00Z</dcterms:modified>
</cp:coreProperties>
</file>